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5687" w:rsidRDefault="007164A1">
      <w:pPr>
        <w:ind w:left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Задача: Маркирайте в зелено адекватните съвети, а в червено, тези които са със съмнителна ефективност.</w:t>
      </w:r>
    </w:p>
    <w:p w:rsidR="00C65687" w:rsidRDefault="007164A1">
      <w:pPr>
        <w:jc w:val="center"/>
        <w:rPr>
          <w:sz w:val="32"/>
          <w:szCs w:val="32"/>
        </w:rPr>
      </w:pPr>
      <w:r>
        <w:rPr>
          <w:sz w:val="32"/>
          <w:szCs w:val="32"/>
        </w:rPr>
        <w:t>Бързи съвети при намокряне на устройството</w:t>
      </w:r>
    </w:p>
    <w:p w:rsidR="00C65687" w:rsidRDefault="007164A1">
      <w:pPr>
        <w:numPr>
          <w:ilvl w:val="0"/>
          <w:numId w:val="1"/>
        </w:numPr>
        <w:spacing w:before="240"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тръскайте устройството, защото има възможност течността да достигне до все още сухи части във вътрешността и така да го повредите повече.</w:t>
      </w:r>
    </w:p>
    <w:p w:rsidR="00C65687" w:rsidRDefault="00C65687">
      <w:pPr>
        <w:spacing w:after="0"/>
        <w:ind w:left="714"/>
        <w:jc w:val="both"/>
        <w:rPr>
          <w:sz w:val="24"/>
          <w:szCs w:val="24"/>
        </w:rPr>
      </w:pPr>
    </w:p>
    <w:p w:rsidR="00C65687" w:rsidRDefault="007164A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Поставете устройството пред вентилатор или използвайте сешоар за да го подсушите.</w:t>
      </w:r>
    </w:p>
    <w:p w:rsidR="00C65687" w:rsidRDefault="00C65687">
      <w:pPr>
        <w:spacing w:after="0"/>
        <w:ind w:left="720"/>
        <w:rPr>
          <w:sz w:val="24"/>
          <w:szCs w:val="24"/>
        </w:rPr>
      </w:pPr>
    </w:p>
    <w:p w:rsidR="00C65687" w:rsidRDefault="007164A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Включете телефона да се зарежда</w:t>
      </w:r>
      <w:r>
        <w:rPr>
          <w:sz w:val="24"/>
          <w:szCs w:val="24"/>
        </w:rPr>
        <w:t xml:space="preserve"> и го оставете включен в </w:t>
      </w:r>
      <w:proofErr w:type="spellStart"/>
      <w:r>
        <w:rPr>
          <w:sz w:val="24"/>
          <w:szCs w:val="24"/>
        </w:rPr>
        <w:t>зарядното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докато</w:t>
      </w:r>
      <w:r>
        <w:rPr>
          <w:sz w:val="24"/>
          <w:szCs w:val="24"/>
        </w:rPr>
        <w:t xml:space="preserve"> достигне 100%. Целта е бавно покачване на температурата и бавно изпаряване на течността, което гарантира пълно изсушаване.</w:t>
      </w:r>
    </w:p>
    <w:p w:rsidR="00C65687" w:rsidRDefault="00C65687">
      <w:pPr>
        <w:spacing w:after="0"/>
        <w:ind w:left="720"/>
        <w:rPr>
          <w:sz w:val="24"/>
          <w:szCs w:val="24"/>
        </w:rPr>
      </w:pPr>
    </w:p>
    <w:p w:rsidR="00C65687" w:rsidRDefault="007164A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Увийте телефона в кърпа и го поставете във </w:t>
      </w:r>
      <w:proofErr w:type="spellStart"/>
      <w:r>
        <w:rPr>
          <w:sz w:val="24"/>
          <w:szCs w:val="24"/>
        </w:rPr>
        <w:t>фризера</w:t>
      </w:r>
      <w:proofErr w:type="spellEnd"/>
      <w:r>
        <w:rPr>
          <w:sz w:val="24"/>
          <w:szCs w:val="24"/>
        </w:rPr>
        <w:t>/камерата, за да замръзне водата в него.</w:t>
      </w:r>
      <w:r>
        <w:rPr>
          <w:sz w:val="24"/>
          <w:szCs w:val="24"/>
        </w:rPr>
        <w:t xml:space="preserve"> Замръзналата вода е по-слаб проводник.</w:t>
      </w:r>
    </w:p>
    <w:p w:rsidR="00C65687" w:rsidRDefault="00C65687">
      <w:pPr>
        <w:spacing w:after="0"/>
        <w:ind w:left="720"/>
        <w:rPr>
          <w:sz w:val="24"/>
          <w:szCs w:val="24"/>
        </w:rPr>
      </w:pPr>
    </w:p>
    <w:p w:rsidR="00C65687" w:rsidRDefault="007164A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Отворете капака и извадете батерията. Така се спира възможността от предизвикване на късо съединение, а наличието на заряд в устройството може да го причини. Ако устройството не позволява изваждане на батерията, изк</w:t>
      </w:r>
      <w:r>
        <w:rPr>
          <w:sz w:val="24"/>
          <w:szCs w:val="24"/>
        </w:rPr>
        <w:t>лючете го по най-бързия начин.</w:t>
      </w:r>
    </w:p>
    <w:p w:rsidR="00C65687" w:rsidRDefault="00C65687">
      <w:pPr>
        <w:spacing w:after="0"/>
        <w:ind w:left="720"/>
        <w:rPr>
          <w:sz w:val="24"/>
          <w:szCs w:val="24"/>
        </w:rPr>
      </w:pPr>
    </w:p>
    <w:p w:rsidR="00C65687" w:rsidRDefault="007164A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Остав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 устройството с отворен капак, ако моделът го позволява. Задължително извадете SIM картата и картата памет, ако имате такава.</w:t>
      </w:r>
    </w:p>
    <w:p w:rsidR="00C65687" w:rsidRDefault="00C65687">
      <w:pPr>
        <w:spacing w:after="0"/>
        <w:ind w:left="720"/>
        <w:rPr>
          <w:sz w:val="24"/>
          <w:szCs w:val="24"/>
        </w:rPr>
      </w:pPr>
    </w:p>
    <w:p w:rsidR="00C65687" w:rsidRDefault="007164A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Ако устройството е все още мокро отвън, внимателно го подсушите с мека кърпа. По този нач</w:t>
      </w:r>
      <w:r>
        <w:rPr>
          <w:sz w:val="24"/>
          <w:szCs w:val="24"/>
        </w:rPr>
        <w:t>ин ще избегнете навлизането на вода при отваряне на слотовете за SIM и картата памет. Подсушете и батерията, ако е мокра и е от премахващите се.</w:t>
      </w:r>
    </w:p>
    <w:p w:rsidR="00C65687" w:rsidRDefault="00C65687">
      <w:pPr>
        <w:spacing w:after="0"/>
        <w:ind w:left="720"/>
        <w:rPr>
          <w:sz w:val="24"/>
          <w:szCs w:val="24"/>
        </w:rPr>
      </w:pPr>
    </w:p>
    <w:p w:rsidR="00C65687" w:rsidRDefault="007164A1">
      <w:pPr>
        <w:numPr>
          <w:ilvl w:val="0"/>
          <w:numId w:val="1"/>
        </w:numPr>
        <w:spacing w:after="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Оставете устройството да съхне. Изчакайте от 24 часа до 2 дни.</w:t>
      </w:r>
    </w:p>
    <w:p w:rsidR="00C65687" w:rsidRDefault="00C65687">
      <w:pPr>
        <w:spacing w:after="0"/>
        <w:ind w:left="714"/>
        <w:jc w:val="both"/>
        <w:rPr>
          <w:sz w:val="24"/>
          <w:szCs w:val="24"/>
        </w:rPr>
      </w:pPr>
    </w:p>
    <w:p w:rsidR="00C65687" w:rsidRDefault="007164A1">
      <w:pPr>
        <w:numPr>
          <w:ilvl w:val="0"/>
          <w:numId w:val="1"/>
        </w:numPr>
        <w:spacing w:after="120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 да проверите дали батерията е невредима, можете да я тествате с волтметър. Тя трябва да е изсъхнала добре (поне 48 часа). Ако волтметърът показва 3,5V или повече, всичко е наред.</w:t>
      </w:r>
    </w:p>
    <w:p w:rsidR="00C65687" w:rsidRDefault="00C65687">
      <w:pPr>
        <w:rPr>
          <w:sz w:val="24"/>
          <w:szCs w:val="24"/>
        </w:rPr>
      </w:pPr>
    </w:p>
    <w:p w:rsidR="00C65687" w:rsidRDefault="007164A1">
      <w:pPr>
        <w:ind w:left="426"/>
        <w:rPr>
          <w:sz w:val="24"/>
          <w:szCs w:val="24"/>
        </w:rPr>
      </w:pPr>
      <w:r>
        <w:rPr>
          <w:sz w:val="24"/>
          <w:szCs w:val="24"/>
        </w:rPr>
        <w:t>Това са само съвети, които може и да не проработят. За да сте спокойни, з</w:t>
      </w:r>
      <w:r>
        <w:rPr>
          <w:sz w:val="24"/>
          <w:szCs w:val="24"/>
        </w:rPr>
        <w:t xml:space="preserve">анесете устройството в специализиран сервиз. </w:t>
      </w:r>
    </w:p>
    <w:p w:rsidR="00C65687" w:rsidRDefault="00C65687"/>
    <w:sectPr w:rsidR="00C65687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458"/>
    <w:multiLevelType w:val="multilevel"/>
    <w:tmpl w:val="501E08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65687"/>
    <w:rsid w:val="007164A1"/>
    <w:rsid w:val="00C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2017-11-16T17:33:00Z</dcterms:created>
  <dcterms:modified xsi:type="dcterms:W3CDTF">2017-11-16T17:33:00Z</dcterms:modified>
</cp:coreProperties>
</file>